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0" w:rsidRPr="002303D7" w:rsidRDefault="005977B0" w:rsidP="005977B0">
      <w:pPr>
        <w:spacing w:after="0" w:line="240" w:lineRule="auto"/>
        <w:ind w:left="236"/>
        <w:jc w:val="center"/>
        <w:rPr>
          <w:rFonts w:ascii="Times New Roman" w:hAnsi="Times New Roman"/>
          <w:b/>
          <w:sz w:val="28"/>
          <w:szCs w:val="28"/>
        </w:rPr>
      </w:pPr>
      <w:r w:rsidRPr="002303D7">
        <w:rPr>
          <w:rFonts w:ascii="Times New Roman" w:hAnsi="Times New Roman"/>
          <w:b/>
          <w:sz w:val="28"/>
          <w:szCs w:val="28"/>
        </w:rPr>
        <w:t xml:space="preserve">МУНИЦИПАЛЬНОЕ БЮДЖЕТНОЕ   УЧРЕЖДЕНИЕ ДОПОЛНИТЕЛЬНОГО   ОБРАЗОВАНИЯ   </w:t>
      </w:r>
      <w:r>
        <w:rPr>
          <w:rFonts w:ascii="Times New Roman" w:hAnsi="Times New Roman"/>
          <w:b/>
          <w:sz w:val="28"/>
          <w:szCs w:val="28"/>
        </w:rPr>
        <w:t>ДОМ ДЕТСКОГО ТВОРЧЕСТВА</w:t>
      </w:r>
      <w:r w:rsidRPr="002303D7">
        <w:rPr>
          <w:rFonts w:ascii="Times New Roman" w:hAnsi="Times New Roman"/>
          <w:b/>
          <w:sz w:val="28"/>
          <w:szCs w:val="28"/>
        </w:rPr>
        <w:t xml:space="preserve"> КАГАЛЬНИЦКОГО РАЙОНА</w:t>
      </w:r>
    </w:p>
    <w:p w:rsidR="005977B0" w:rsidRPr="002303D7" w:rsidRDefault="005977B0" w:rsidP="005977B0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5977B0" w:rsidRPr="002303D7" w:rsidRDefault="005977B0" w:rsidP="005977B0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</w:p>
    <w:p w:rsidR="005977B0" w:rsidRPr="002303D7" w:rsidRDefault="005977B0" w:rsidP="005977B0">
      <w:pPr>
        <w:tabs>
          <w:tab w:val="left" w:pos="270"/>
        </w:tabs>
        <w:spacing w:after="0" w:line="240" w:lineRule="auto"/>
        <w:ind w:left="585"/>
        <w:jc w:val="right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>Утверждаю:</w:t>
      </w:r>
    </w:p>
    <w:p w:rsidR="005977B0" w:rsidRPr="002303D7" w:rsidRDefault="005977B0" w:rsidP="005977B0">
      <w:pPr>
        <w:tabs>
          <w:tab w:val="left" w:pos="270"/>
        </w:tabs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 w:rsidRPr="002303D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Директор</w:t>
      </w:r>
      <w:r w:rsidRPr="002303D7">
        <w:rPr>
          <w:rFonts w:ascii="Times New Roman" w:hAnsi="Times New Roman"/>
          <w:sz w:val="28"/>
          <w:szCs w:val="28"/>
        </w:rPr>
        <w:t xml:space="preserve"> МБУ ДО </w:t>
      </w:r>
      <w:r>
        <w:rPr>
          <w:rFonts w:ascii="Times New Roman" w:hAnsi="Times New Roman"/>
          <w:sz w:val="28"/>
          <w:szCs w:val="28"/>
        </w:rPr>
        <w:t>ДДТ</w:t>
      </w:r>
      <w:r w:rsidRPr="002303D7">
        <w:rPr>
          <w:rFonts w:ascii="Times New Roman" w:hAnsi="Times New Roman"/>
          <w:sz w:val="28"/>
          <w:szCs w:val="28"/>
        </w:rPr>
        <w:t xml:space="preserve"> КР</w:t>
      </w:r>
    </w:p>
    <w:p w:rsidR="005977B0" w:rsidRDefault="005977B0" w:rsidP="005977B0">
      <w:pPr>
        <w:spacing w:after="0" w:line="240" w:lineRule="auto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303D7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Лопушенко</w:t>
      </w:r>
      <w:proofErr w:type="spellEnd"/>
      <w:r w:rsidRPr="002303D7">
        <w:rPr>
          <w:rFonts w:ascii="Times New Roman" w:hAnsi="Times New Roman"/>
          <w:sz w:val="28"/>
          <w:szCs w:val="28"/>
        </w:rPr>
        <w:t xml:space="preserve"> </w:t>
      </w:r>
    </w:p>
    <w:p w:rsidR="005977B0" w:rsidRPr="002303D7" w:rsidRDefault="005977B0" w:rsidP="005977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«_</w:t>
      </w:r>
      <w:r w:rsidR="00615603" w:rsidRPr="00615603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_»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="00615603" w:rsidRPr="00615603"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>
        <w:rPr>
          <w:rFonts w:ascii="Times New Roman" w:hAnsi="Times New Roman"/>
          <w:sz w:val="28"/>
          <w:szCs w:val="28"/>
        </w:rPr>
        <w:t>_____ 2020</w:t>
      </w:r>
      <w:r w:rsidRPr="002303D7">
        <w:rPr>
          <w:rFonts w:ascii="Times New Roman" w:hAnsi="Times New Roman"/>
          <w:sz w:val="28"/>
          <w:szCs w:val="28"/>
        </w:rPr>
        <w:t xml:space="preserve"> г.</w:t>
      </w:r>
    </w:p>
    <w:p w:rsidR="005977B0" w:rsidRPr="002303D7" w:rsidRDefault="005977B0" w:rsidP="005977B0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ind w:left="5015"/>
        <w:rPr>
          <w:rFonts w:ascii="Times New Roman" w:hAnsi="Times New Roman"/>
          <w:sz w:val="24"/>
          <w:szCs w:val="24"/>
        </w:rPr>
      </w:pPr>
    </w:p>
    <w:p w:rsidR="005977B0" w:rsidRPr="002303D7" w:rsidRDefault="005977B0" w:rsidP="005977B0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Краткосрочная д</w:t>
      </w:r>
      <w:r w:rsidRPr="002303D7">
        <w:rPr>
          <w:rFonts w:ascii="Times New Roman" w:hAnsi="Times New Roman"/>
          <w:b/>
          <w:iCs/>
          <w:sz w:val="28"/>
          <w:szCs w:val="28"/>
        </w:rPr>
        <w:t xml:space="preserve">ополнительная общеобразовательная </w:t>
      </w:r>
      <w:proofErr w:type="spellStart"/>
      <w:r w:rsidRPr="002303D7">
        <w:rPr>
          <w:rFonts w:ascii="Times New Roman" w:hAnsi="Times New Roman"/>
          <w:b/>
          <w:iCs/>
          <w:sz w:val="28"/>
          <w:szCs w:val="28"/>
        </w:rPr>
        <w:t>общеразвивающая</w:t>
      </w:r>
      <w:proofErr w:type="spellEnd"/>
      <w:r w:rsidRPr="002303D7">
        <w:rPr>
          <w:rFonts w:ascii="Times New Roman" w:hAnsi="Times New Roman"/>
          <w:b/>
          <w:iCs/>
          <w:sz w:val="28"/>
          <w:szCs w:val="28"/>
        </w:rPr>
        <w:t xml:space="preserve"> программа</w:t>
      </w:r>
      <w:r>
        <w:rPr>
          <w:rFonts w:ascii="Times New Roman" w:hAnsi="Times New Roman"/>
          <w:b/>
          <w:iCs/>
          <w:sz w:val="28"/>
          <w:szCs w:val="28"/>
        </w:rPr>
        <w:t xml:space="preserve"> на летний период</w:t>
      </w:r>
    </w:p>
    <w:p w:rsidR="005977B0" w:rsidRPr="002303D7" w:rsidRDefault="005977B0" w:rsidP="005977B0">
      <w:pPr>
        <w:spacing w:after="0" w:line="240" w:lineRule="auto"/>
        <w:ind w:left="236"/>
        <w:rPr>
          <w:rFonts w:ascii="Times New Roman" w:hAnsi="Times New Roman"/>
          <w:b/>
          <w:iCs/>
          <w:sz w:val="28"/>
          <w:szCs w:val="28"/>
        </w:rPr>
      </w:pPr>
    </w:p>
    <w:p w:rsidR="005977B0" w:rsidRPr="005977B0" w:rsidRDefault="005977B0" w:rsidP="005977B0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4"/>
          <w:szCs w:val="24"/>
        </w:rPr>
      </w:pPr>
      <w:r w:rsidRPr="005977B0">
        <w:rPr>
          <w:rFonts w:ascii="Times New Roman" w:hAnsi="Times New Roman"/>
          <w:b/>
          <w:iCs/>
          <w:sz w:val="24"/>
          <w:szCs w:val="24"/>
        </w:rPr>
        <w:t>На 2020 год</w:t>
      </w:r>
    </w:p>
    <w:p w:rsidR="005977B0" w:rsidRPr="002303D7" w:rsidRDefault="005977B0" w:rsidP="005977B0">
      <w:pPr>
        <w:spacing w:after="0" w:line="240" w:lineRule="auto"/>
        <w:ind w:left="23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8B3682" w:rsidRPr="005D26C4" w:rsidRDefault="005977B0" w:rsidP="005977B0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D26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B3682" w:rsidRPr="005D26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r w:rsidR="000F1829" w:rsidRPr="005D26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Веселые каникулы</w:t>
      </w:r>
      <w:r w:rsidR="008B3682" w:rsidRPr="005D26C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B3682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E69" w:rsidRDefault="00524E69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E69" w:rsidRPr="000F1829" w:rsidRDefault="00524E69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0F182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Возрастная категория: 7-11 лет</w:t>
      </w:r>
    </w:p>
    <w:p w:rsidR="00524E69" w:rsidRPr="000F1829" w:rsidRDefault="00615603" w:rsidP="005977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D26C4">
        <w:rPr>
          <w:rFonts w:ascii="Times New Roman" w:hAnsi="Times New Roman" w:cs="Times New Roman"/>
          <w:sz w:val="28"/>
          <w:szCs w:val="28"/>
          <w:lang w:eastAsia="ru-RU"/>
        </w:rPr>
        <w:t>рок реализации с 1.06.2020 по 13.07.2020г.</w:t>
      </w:r>
    </w:p>
    <w:p w:rsidR="008B3682" w:rsidRPr="000F1829" w:rsidRDefault="00524E69" w:rsidP="005977B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8B3682" w:rsidRPr="000F1829" w:rsidRDefault="00524E69" w:rsidP="00524E69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Тодуа Наталья Владимировна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E69" w:rsidRDefault="00524E69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E69" w:rsidRDefault="00524E69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7B0" w:rsidRDefault="005977B0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E69" w:rsidRDefault="00524E69" w:rsidP="00524E6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агальницкая</w:t>
      </w:r>
      <w:proofErr w:type="spellEnd"/>
    </w:p>
    <w:p w:rsidR="00524E69" w:rsidRPr="000F1829" w:rsidRDefault="00524E69" w:rsidP="005977B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8B3682" w:rsidRDefault="008B3682" w:rsidP="00524E6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B3682" w:rsidRPr="000F1829" w:rsidRDefault="00137481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3D8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3D8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D3D82">
        <w:rPr>
          <w:rFonts w:ascii="Times New Roman" w:hAnsi="Times New Roman" w:cs="Times New Roman"/>
          <w:sz w:val="28"/>
          <w:szCs w:val="28"/>
        </w:rPr>
        <w:t>никулярный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 период предназначен для полноценного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отдыхa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 и восстановления здоровья детей, в это время происходит смена деятельности,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сменa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 формы и сферы общения, личных связей,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пристрaстий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, симпатий,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сменa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 единого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 xml:space="preserve"> - культурного и информационного </w:t>
      </w:r>
      <w:proofErr w:type="spellStart"/>
      <w:r w:rsidRPr="003D3D82">
        <w:rPr>
          <w:rFonts w:ascii="Times New Roman" w:hAnsi="Times New Roman" w:cs="Times New Roman"/>
          <w:sz w:val="28"/>
          <w:szCs w:val="28"/>
        </w:rPr>
        <w:t>прострaнства</w:t>
      </w:r>
      <w:proofErr w:type="spellEnd"/>
      <w:r w:rsidRPr="003D3D82">
        <w:rPr>
          <w:rFonts w:ascii="Times New Roman" w:hAnsi="Times New Roman" w:cs="Times New Roman"/>
          <w:sz w:val="28"/>
          <w:szCs w:val="28"/>
        </w:rPr>
        <w:t>. Организация каникулярного времени детей – важный аспект образовательной деятельности в учреждении дополнительного образования. Организованная деятельность детей в период каникул позволяет сделать педагогический процесс непрерывным в течение всего календарного года.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жизненного самоопределения и нравственной направленности личности.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 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r w:rsidR="000F1829" w:rsidRPr="000F1829">
        <w:rPr>
          <w:rFonts w:ascii="Times New Roman" w:hAnsi="Times New Roman" w:cs="Times New Roman"/>
          <w:b/>
          <w:sz w:val="28"/>
          <w:szCs w:val="28"/>
          <w:lang w:eastAsia="ru-RU"/>
        </w:rPr>
        <w:t>Веселые каникулы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» включает в себя разноплановую деятельность. 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Участниками программы являются дети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 xml:space="preserve"> 8-12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 на добровольной основе путем активного информирования.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интересного содержательного досуга детей в летний период.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B3682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Научить поиску и использованию литературных и других источников для составления игровых и праздничных программ;</w:t>
      </w:r>
    </w:p>
    <w:p w:rsidR="00137481" w:rsidRDefault="00137481" w:rsidP="0013748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3D3D82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 xml:space="preserve">вать </w:t>
      </w:r>
      <w:r w:rsidRPr="003D3D82">
        <w:rPr>
          <w:color w:val="000000"/>
          <w:sz w:val="28"/>
          <w:szCs w:val="28"/>
        </w:rPr>
        <w:t xml:space="preserve"> познавательн</w:t>
      </w:r>
      <w:r>
        <w:rPr>
          <w:color w:val="000000"/>
          <w:sz w:val="28"/>
          <w:szCs w:val="28"/>
        </w:rPr>
        <w:t>ую</w:t>
      </w:r>
      <w:r w:rsidRPr="003D3D82">
        <w:rPr>
          <w:color w:val="000000"/>
          <w:sz w:val="28"/>
          <w:szCs w:val="28"/>
        </w:rPr>
        <w:t xml:space="preserve"> активност</w:t>
      </w:r>
      <w:r>
        <w:rPr>
          <w:color w:val="000000"/>
          <w:sz w:val="28"/>
          <w:szCs w:val="28"/>
        </w:rPr>
        <w:t>ь</w:t>
      </w:r>
      <w:r w:rsidRPr="003D3D82">
        <w:rPr>
          <w:color w:val="000000"/>
          <w:sz w:val="28"/>
          <w:szCs w:val="28"/>
        </w:rPr>
        <w:t>, творческ</w:t>
      </w:r>
      <w:r>
        <w:rPr>
          <w:color w:val="000000"/>
          <w:sz w:val="28"/>
          <w:szCs w:val="28"/>
        </w:rPr>
        <w:t>ий</w:t>
      </w:r>
      <w:r w:rsidRPr="003D3D82">
        <w:rPr>
          <w:color w:val="000000"/>
          <w:sz w:val="28"/>
          <w:szCs w:val="28"/>
        </w:rPr>
        <w:t xml:space="preserve"> и инт</w:t>
      </w:r>
      <w:r>
        <w:rPr>
          <w:color w:val="000000"/>
          <w:sz w:val="28"/>
          <w:szCs w:val="28"/>
        </w:rPr>
        <w:t>еллектуальный потенциал детей;</w:t>
      </w:r>
    </w:p>
    <w:p w:rsidR="008B3682" w:rsidRPr="00137481" w:rsidRDefault="008B3682" w:rsidP="0013748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0F1829">
        <w:rPr>
          <w:sz w:val="28"/>
          <w:szCs w:val="28"/>
        </w:rPr>
        <w:t>Развивать интерес детей к познавательному досугу;</w:t>
      </w:r>
    </w:p>
    <w:p w:rsidR="008B3682" w:rsidRPr="000F1829" w:rsidRDefault="008B3682" w:rsidP="001374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Развивать речь, воображение, фантазию, нестандартное мышление;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 освоения программы «</w:t>
      </w:r>
      <w:r w:rsidR="000F1829" w:rsidRPr="000F1829">
        <w:rPr>
          <w:rFonts w:ascii="Times New Roman" w:hAnsi="Times New Roman" w:cs="Times New Roman"/>
          <w:b/>
          <w:sz w:val="28"/>
          <w:szCs w:val="28"/>
          <w:lang w:eastAsia="ru-RU"/>
        </w:rPr>
        <w:t>Веселые каникулы</w:t>
      </w: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дети узнают: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что такое праздник, историю возникновения праздников</w:t>
      </w:r>
      <w:r w:rsidR="000F1829" w:rsidRPr="000F18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результате освоения программы «</w:t>
      </w:r>
      <w:r w:rsidR="000F1829" w:rsidRPr="000F1829">
        <w:rPr>
          <w:rFonts w:ascii="Times New Roman" w:hAnsi="Times New Roman" w:cs="Times New Roman"/>
          <w:b/>
          <w:sz w:val="28"/>
          <w:szCs w:val="28"/>
          <w:lang w:eastAsia="ru-RU"/>
        </w:rPr>
        <w:t>Веселые каникулы</w:t>
      </w: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дети научатся:</w:t>
      </w:r>
      <w:r w:rsid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1829">
        <w:rPr>
          <w:rFonts w:ascii="Times New Roman" w:hAnsi="Times New Roman" w:cs="Times New Roman"/>
          <w:bCs/>
          <w:sz w:val="28"/>
          <w:szCs w:val="28"/>
          <w:lang w:eastAsia="ru-RU"/>
        </w:rPr>
        <w:t>находить</w:t>
      </w:r>
      <w:r w:rsidR="000F1829" w:rsidRPr="000F18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необходимы</w:t>
      </w:r>
      <w:r w:rsidR="000F182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0F1829" w:rsidRPr="000F18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0F182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0F1829" w:rsidRPr="000F18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праздника,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изготавливать открытки, сувениры своими руками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быть коммуникабельным и комфортно чувствовать себя при общении с другими людьми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программы необходимы следующие условия: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проходят </w:t>
      </w:r>
      <w:r w:rsidR="000F1829"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="000F1829" w:rsidRPr="000F1829">
        <w:rPr>
          <w:rFonts w:ascii="Times New Roman" w:hAnsi="Times New Roman" w:cs="Times New Roman"/>
          <w:sz w:val="28"/>
          <w:szCs w:val="28"/>
          <w:lang w:eastAsia="ru-RU"/>
        </w:rPr>
        <w:t>, видео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аппаратура, </w:t>
      </w:r>
      <w:r w:rsidR="000F1829" w:rsidRPr="000F1829">
        <w:rPr>
          <w:rFonts w:ascii="Times New Roman" w:hAnsi="Times New Roman" w:cs="Times New Roman"/>
          <w:sz w:val="28"/>
          <w:szCs w:val="28"/>
          <w:lang w:eastAsia="ru-RU"/>
        </w:rPr>
        <w:t>ресурсов интернета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классических, народных и современных произведений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инвентарь:</w:t>
      </w:r>
    </w:p>
    <w:p w:rsidR="008B3682" w:rsidRPr="000F1829" w:rsidRDefault="000F1829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Источник интернета</w:t>
      </w:r>
      <w:r w:rsidR="008B3682" w:rsidRPr="000F1829">
        <w:rPr>
          <w:rFonts w:ascii="Times New Roman" w:hAnsi="Times New Roman" w:cs="Times New Roman"/>
          <w:sz w:val="28"/>
          <w:szCs w:val="28"/>
          <w:lang w:eastAsia="ru-RU"/>
        </w:rPr>
        <w:t>, принадлежности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творческих поделок.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занятий: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Занятия проводятся 2 раза в неделю по 2 часа, итого </w:t>
      </w:r>
      <w:r w:rsid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методы организации образовательного процесса: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проведения занятий предусматривает теоретическую подачу материала, практическая деятельность является основой, необходимой для закрепления информации в виде подготовки 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>и выполнения заданий.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Учитывая психологические особенности детей младшего школьного возраста, программа ориентирована на чередование различных форм 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>поиск материалов, участие в викторинах, изготовление сувениров, фото и презентаций.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Используются следующие </w:t>
      </w: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организации занятий: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словесный (рассказ, беседа, объяснение)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1829">
        <w:rPr>
          <w:rFonts w:ascii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 (фотографии, видеозаписи, аудиозаписи)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практический,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 xml:space="preserve"> (поиск материалов к празднику, 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829">
        <w:rPr>
          <w:rFonts w:ascii="Times New Roman" w:hAnsi="Times New Roman" w:cs="Times New Roman"/>
          <w:sz w:val="28"/>
          <w:szCs w:val="28"/>
          <w:lang w:eastAsia="ru-RU"/>
        </w:rPr>
        <w:t xml:space="preserve">фото и </w:t>
      </w:r>
      <w:proofErr w:type="spellStart"/>
      <w:r w:rsidR="000F1829">
        <w:rPr>
          <w:rFonts w:ascii="Times New Roman" w:hAnsi="Times New Roman" w:cs="Times New Roman"/>
          <w:sz w:val="28"/>
          <w:szCs w:val="28"/>
          <w:lang w:eastAsia="ru-RU"/>
        </w:rPr>
        <w:t>видеоматерилы</w:t>
      </w:r>
      <w:proofErr w:type="spellEnd"/>
      <w:r w:rsidR="000F1829">
        <w:rPr>
          <w:rFonts w:ascii="Times New Roman" w:hAnsi="Times New Roman" w:cs="Times New Roman"/>
          <w:sz w:val="28"/>
          <w:szCs w:val="28"/>
          <w:lang w:eastAsia="ru-RU"/>
        </w:rPr>
        <w:t xml:space="preserve">, презентации, 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составление загадок, изготовление подарков своими руками и т.д.)</w:t>
      </w:r>
    </w:p>
    <w:p w:rsidR="008B3682" w:rsidRPr="000F1829" w:rsidRDefault="008B3682" w:rsidP="002511E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1134"/>
        <w:gridCol w:w="1134"/>
      </w:tblGrid>
      <w:tr w:rsidR="00A47EBC" w:rsidRPr="00C8292C" w:rsidTr="003C3B23">
        <w:trPr>
          <w:trHeight w:val="600"/>
        </w:trPr>
        <w:tc>
          <w:tcPr>
            <w:tcW w:w="9781" w:type="dxa"/>
            <w:gridSpan w:val="4"/>
          </w:tcPr>
          <w:p w:rsidR="00A47EBC" w:rsidRDefault="00A47EBC" w:rsidP="00A4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7EBC" w:rsidRDefault="00A47EBC" w:rsidP="00A4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Вторник                   </w:t>
            </w:r>
            <w:r w:rsidRPr="00A4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Четверг </w:t>
            </w:r>
          </w:p>
          <w:p w:rsidR="00A47EBC" w:rsidRDefault="00A47EBC" w:rsidP="00A47E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10.00 – 10.40                                                    10.00 – 10.40         </w:t>
            </w:r>
          </w:p>
          <w:p w:rsidR="00A47EBC" w:rsidRPr="00A47EBC" w:rsidRDefault="00A47EBC" w:rsidP="00A47E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10.50 – 11.30                                                    10.50 – 11.30</w:t>
            </w:r>
          </w:p>
        </w:tc>
      </w:tr>
      <w:tr w:rsidR="00A47EBC" w:rsidRPr="00C8292C" w:rsidTr="00A47EBC">
        <w:trPr>
          <w:trHeight w:val="600"/>
        </w:trPr>
        <w:tc>
          <w:tcPr>
            <w:tcW w:w="851" w:type="dxa"/>
          </w:tcPr>
          <w:p w:rsidR="00A47EB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A47EBC" w:rsidRDefault="00A47EBC" w:rsidP="00C25D69">
            <w:pPr>
              <w:jc w:val="center"/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Раздел.  Тема</w:t>
            </w:r>
          </w:p>
        </w:tc>
        <w:tc>
          <w:tcPr>
            <w:tcW w:w="1134" w:type="dxa"/>
            <w:vAlign w:val="center"/>
          </w:tcPr>
          <w:p w:rsidR="00A47EBC" w:rsidRDefault="00A47EBC" w:rsidP="00C25D69">
            <w:pPr>
              <w:jc w:val="center"/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Часы</w:t>
            </w:r>
          </w:p>
        </w:tc>
        <w:tc>
          <w:tcPr>
            <w:tcW w:w="1134" w:type="dxa"/>
            <w:vAlign w:val="center"/>
          </w:tcPr>
          <w:p w:rsidR="00A47EBC" w:rsidRDefault="00A47EBC" w:rsidP="00C25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47EBC" w:rsidRPr="000F38BE" w:rsidRDefault="00A47EBC" w:rsidP="00F0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Знакомство. Правила техники безопасности. Игра – необходимый вид деятельности для проявления активности и творчества.</w:t>
            </w:r>
          </w:p>
        </w:tc>
        <w:tc>
          <w:tcPr>
            <w:tcW w:w="1134" w:type="dxa"/>
          </w:tcPr>
          <w:p w:rsidR="00A47EBC" w:rsidRPr="00C8292C" w:rsidRDefault="00A47EBC" w:rsidP="00F00E47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F00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 Познавательно-развлекательная программа «Пусть всегда будет солнце».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b/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Конкурсная программа «Там, на неведомых дорожках».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День РОССИИ. Фестиваль творчества «Россия – Родина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(рисунки и фото), вспомни песни о Родине.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A47EBC" w:rsidRPr="00C8292C" w:rsidRDefault="00A47EBC" w:rsidP="00C238C3">
            <w:pPr>
              <w:rPr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молодежи. «Молодость чудесная пора».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открытку ко дню молодежи, сделать презентацию.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A47EBC" w:rsidRPr="00C8292C" w:rsidRDefault="00A47EBC" w:rsidP="002511E5">
            <w:pPr>
              <w:rPr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и скорби».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в интернете 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 «Нам не забыть ту роковую </w:t>
            </w:r>
            <w:proofErr w:type="spellStart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датуПрактическая</w:t>
            </w:r>
            <w:proofErr w:type="spellEnd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 работа: Рисунки в любой технике 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«Да здравствует МИР!»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62" w:type="dxa"/>
          </w:tcPr>
          <w:p w:rsidR="00A47EBC" w:rsidRPr="00C8292C" w:rsidRDefault="00A47EBC" w:rsidP="002511E5">
            <w:pPr>
              <w:rPr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«День яблони». Народные приметы, связанные с яблоней. Полезные советы. Практическая работа: Аппликация из рваной бумаги «Яблонька»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2511E5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A47EBC" w:rsidRPr="00C8292C" w:rsidRDefault="00A47EBC" w:rsidP="002511E5">
            <w:pPr>
              <w:keepNext/>
              <w:keepLines/>
              <w:tabs>
                <w:tab w:val="left" w:pos="1470"/>
              </w:tabs>
              <w:rPr>
                <w:b/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«День моряка». Практическая работа: изготовление Бескозырки из бумаги и картона.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A47EBC" w:rsidRPr="00C8292C" w:rsidRDefault="00A47EBC" w:rsidP="002511E5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друзей». Теория: История праздника «Международный день друзей». Практическая работа: Рисунок «Мой друг»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фото «Без друзей меня чуть-чуть, а с друзьями много!»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A47EBC" w:rsidRPr="00C8292C" w:rsidRDefault="00A47EBC" w:rsidP="002511E5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цветка». Теория: Презентация «Цветы в нашей жизни». Викторина «Вспомни цветы». Практическая работа: изготовление из цветной бумаги поделки «Венок из июньских цветов».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07.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«Моя семья». Теория: познавательная беседа «</w:t>
            </w:r>
            <w:proofErr w:type="spellStart"/>
            <w:proofErr w:type="gramStart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Семь-Я</w:t>
            </w:r>
            <w:proofErr w:type="spellEnd"/>
            <w:proofErr w:type="gramEnd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или сочинить стихи 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 о семье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 xml:space="preserve"> членах семьи. Практическая работа: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фото </w:t>
            </w: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«Отдыхаем всей семьёй».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7.07.</w:t>
            </w:r>
          </w:p>
        </w:tc>
      </w:tr>
      <w:tr w:rsidR="00A47EBC" w:rsidRPr="00C8292C" w:rsidTr="00A47EBC">
        <w:tc>
          <w:tcPr>
            <w:tcW w:w="851" w:type="dxa"/>
          </w:tcPr>
          <w:p w:rsidR="00A47EB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A47EBC" w:rsidRPr="00C8292C" w:rsidRDefault="00A47EBC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«День Русалочки». Теория: Мифы и сказки о Русалках. Отрывок из мультфильма «Русалочка». Практическая работа: изготовление панно в технике «</w:t>
            </w:r>
            <w:proofErr w:type="spellStart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3D3D82">
              <w:rPr>
                <w:rFonts w:ascii="Times New Roman" w:hAnsi="Times New Roman" w:cs="Times New Roman"/>
                <w:sz w:val="28"/>
                <w:szCs w:val="28"/>
              </w:rPr>
              <w:t>» «Русалочка».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 w:rsidRPr="00C8292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7EBC" w:rsidRPr="00C8292C" w:rsidRDefault="00A47EBC" w:rsidP="00C25D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9.07.</w:t>
            </w:r>
          </w:p>
        </w:tc>
      </w:tr>
      <w:tr w:rsidR="00665D37" w:rsidRPr="00C8292C" w:rsidTr="00A47EBC">
        <w:tc>
          <w:tcPr>
            <w:tcW w:w="851" w:type="dxa"/>
          </w:tcPr>
          <w:p w:rsidR="00665D37" w:rsidRDefault="00665D37" w:rsidP="00C25D69">
            <w:pPr>
              <w:keepNext/>
              <w:keepLines/>
              <w:tabs>
                <w:tab w:val="left" w:pos="147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5D37" w:rsidRPr="003D3D82" w:rsidRDefault="00665D37" w:rsidP="00C25D69">
            <w:pPr>
              <w:keepNext/>
              <w:keepLines/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65D37" w:rsidRPr="00C8292C" w:rsidRDefault="00665D37" w:rsidP="00C25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часа</w:t>
            </w:r>
          </w:p>
        </w:tc>
        <w:tc>
          <w:tcPr>
            <w:tcW w:w="1134" w:type="dxa"/>
          </w:tcPr>
          <w:p w:rsidR="00665D37" w:rsidRDefault="00665D37" w:rsidP="00C25D6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7EBC" w:rsidRDefault="00A47EBC" w:rsidP="000F38B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38BE" w:rsidRPr="000F1829" w:rsidRDefault="000F38BE" w:rsidP="000F3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результатов </w:t>
      </w:r>
      <w:proofErr w:type="gramStart"/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 по программе</w:t>
      </w:r>
      <w:proofErr w:type="gramEnd"/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осуществляется в следующих формах:</w:t>
      </w:r>
    </w:p>
    <w:p w:rsidR="000F38BE" w:rsidRPr="000F1829" w:rsidRDefault="000F38BE" w:rsidP="000F3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мониторинг удовлетворённости детей участием в занятиях.</w:t>
      </w:r>
    </w:p>
    <w:p w:rsidR="000F38BE" w:rsidRPr="000F1829" w:rsidRDefault="000F38BE" w:rsidP="000F3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диагностика эмоционального фона в начале и в конце занятия/ мероприятия: отзывы, наблюдение, анкетирование.</w:t>
      </w:r>
    </w:p>
    <w:p w:rsidR="000F38BE" w:rsidRPr="000F1829" w:rsidRDefault="000F38BE" w:rsidP="000F38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количественные показатели (охват участников занятия/мероприятий).</w:t>
      </w:r>
    </w:p>
    <w:p w:rsidR="008B3682" w:rsidRDefault="000F38BE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социальные показатели (заинтересованность детей).</w:t>
      </w:r>
    </w:p>
    <w:p w:rsidR="000F38BE" w:rsidRPr="000F1829" w:rsidRDefault="000F38BE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8BE" w:rsidRDefault="000F38BE" w:rsidP="008B368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Аванесова, Г. А. Культурно - </w:t>
      </w:r>
      <w:proofErr w:type="spell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досуговая</w:t>
      </w:r>
      <w:proofErr w:type="spell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деятельность: теория и практика организации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[Текст]/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 А. Аванесова.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М.: Аспект Пресс, 2006. - 236 </w:t>
      </w:r>
      <w:proofErr w:type="gram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Зелинская, Г. К. «</w:t>
      </w:r>
      <w:proofErr w:type="spellStart"/>
      <w:r w:rsidRPr="000F1829">
        <w:rPr>
          <w:rFonts w:ascii="Times New Roman" w:hAnsi="Times New Roman" w:cs="Times New Roman"/>
          <w:sz w:val="28"/>
          <w:szCs w:val="28"/>
          <w:lang w:eastAsia="ru-RU"/>
        </w:rPr>
        <w:t>Игроавтобус</w:t>
      </w:r>
      <w:proofErr w:type="spellEnd"/>
      <w:r w:rsidRPr="000F1829">
        <w:rPr>
          <w:rFonts w:ascii="Times New Roman" w:hAnsi="Times New Roman" w:cs="Times New Roman"/>
          <w:sz w:val="28"/>
          <w:szCs w:val="28"/>
          <w:lang w:eastAsia="ru-RU"/>
        </w:rPr>
        <w:t>». Летняя тематическая творческая площадка [Текст]/ Г.К. Зелинская // Воспитание и дополнительное образование. –2012 – № 2 – С. 20-28.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А.В. Иванов // Детский досуг. – 2011 – № 4 – С. 46-74.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/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Т. В. Козлова.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М.</w:t>
      </w:r>
      <w:proofErr w:type="gram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АПРИКТ, 2006. - 171 с.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Курганский, С. М. Организация досуга младших школьников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[Текст]/ С.М. Курганский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// Завуч начальной школы.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2004.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№6.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89-113.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Ляукина</w:t>
      </w:r>
      <w:proofErr w:type="spell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М.В., Чаянова, Г.Н. Подарки своими руками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[Текст]/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М.В. </w:t>
      </w:r>
      <w:proofErr w:type="spell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Ляукина</w:t>
      </w:r>
      <w:proofErr w:type="spell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Г.Н. Чаянова.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 М.: Дрофа плюс, 2011. – 144с.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Осокина, Е. Тимофеева, Л. </w:t>
      </w:r>
      <w:proofErr w:type="spell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Фурмина</w:t>
      </w:r>
      <w:proofErr w:type="spell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 М.: Просвещение, 1983.-224с.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Панфилов, В. В. Режиссеру праздника. Игра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[Текст]/ 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 В. Панфилов // Праздник.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2006.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№3.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С. 25-29.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lang w:eastAsia="ru-RU"/>
        </w:rPr>
        <w:t>В.Д. Пономарев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// Вестник МГУКИ.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2004.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№4.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С. 37.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Титов, Б. А. Социализация детей, подростков и юношества в сфере досуга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[Текст]/ Б.А. Титов.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F18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СПб.: 1997. - 215 </w:t>
      </w:r>
      <w:proofErr w:type="gramStart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18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682" w:rsidRPr="000F1829" w:rsidRDefault="008B3682" w:rsidP="008B368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82" w:rsidRPr="000F1829" w:rsidSect="00137481">
      <w:pgSz w:w="11906" w:h="16838"/>
      <w:pgMar w:top="1134" w:right="850" w:bottom="567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093"/>
    <w:multiLevelType w:val="multilevel"/>
    <w:tmpl w:val="B4F0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A47"/>
    <w:multiLevelType w:val="multilevel"/>
    <w:tmpl w:val="0A0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3445"/>
    <w:multiLevelType w:val="multilevel"/>
    <w:tmpl w:val="D6A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06BAC"/>
    <w:multiLevelType w:val="multilevel"/>
    <w:tmpl w:val="DD6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F3F5F"/>
    <w:multiLevelType w:val="multilevel"/>
    <w:tmpl w:val="A89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E64"/>
    <w:multiLevelType w:val="multilevel"/>
    <w:tmpl w:val="8B8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2878"/>
    <w:multiLevelType w:val="multilevel"/>
    <w:tmpl w:val="EB1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A6203"/>
    <w:multiLevelType w:val="multilevel"/>
    <w:tmpl w:val="A82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A6874"/>
    <w:multiLevelType w:val="multilevel"/>
    <w:tmpl w:val="E7C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709C4"/>
    <w:multiLevelType w:val="multilevel"/>
    <w:tmpl w:val="9CF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037BB"/>
    <w:multiLevelType w:val="multilevel"/>
    <w:tmpl w:val="6A6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24505"/>
    <w:multiLevelType w:val="multilevel"/>
    <w:tmpl w:val="3A4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00935"/>
    <w:multiLevelType w:val="multilevel"/>
    <w:tmpl w:val="CFA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05CAD"/>
    <w:multiLevelType w:val="multilevel"/>
    <w:tmpl w:val="335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904AD"/>
    <w:multiLevelType w:val="multilevel"/>
    <w:tmpl w:val="3F2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6C"/>
    <w:rsid w:val="00071DD8"/>
    <w:rsid w:val="000F1829"/>
    <w:rsid w:val="000F38BE"/>
    <w:rsid w:val="00137481"/>
    <w:rsid w:val="00235D2C"/>
    <w:rsid w:val="002511E5"/>
    <w:rsid w:val="004B386C"/>
    <w:rsid w:val="00524E69"/>
    <w:rsid w:val="005977B0"/>
    <w:rsid w:val="005D26C4"/>
    <w:rsid w:val="00615603"/>
    <w:rsid w:val="00665D37"/>
    <w:rsid w:val="008B3682"/>
    <w:rsid w:val="00A47EBC"/>
    <w:rsid w:val="00B00896"/>
    <w:rsid w:val="00C238C3"/>
    <w:rsid w:val="00D84137"/>
    <w:rsid w:val="00E1701C"/>
    <w:rsid w:val="00E86C38"/>
    <w:rsid w:val="00F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D8"/>
  </w:style>
  <w:style w:type="paragraph" w:styleId="1">
    <w:name w:val="heading 1"/>
    <w:basedOn w:val="a"/>
    <w:link w:val="10"/>
    <w:uiPriority w:val="9"/>
    <w:qFormat/>
    <w:rsid w:val="008B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B3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B3682"/>
    <w:rPr>
      <w:b/>
      <w:bCs/>
    </w:rPr>
  </w:style>
  <w:style w:type="paragraph" w:styleId="a5">
    <w:name w:val="No Spacing"/>
    <w:uiPriority w:val="1"/>
    <w:qFormat/>
    <w:rsid w:val="008B3682"/>
    <w:pPr>
      <w:spacing w:after="0" w:line="240" w:lineRule="auto"/>
    </w:pPr>
  </w:style>
  <w:style w:type="table" w:styleId="a6">
    <w:name w:val="Table Grid"/>
    <w:basedOn w:val="a1"/>
    <w:uiPriority w:val="59"/>
    <w:rsid w:val="0052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F0B5-B6D3-4C77-98B6-8390D4A2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NV</cp:lastModifiedBy>
  <cp:revision>14</cp:revision>
  <dcterms:created xsi:type="dcterms:W3CDTF">2020-05-29T05:59:00Z</dcterms:created>
  <dcterms:modified xsi:type="dcterms:W3CDTF">2020-06-02T06:31:00Z</dcterms:modified>
</cp:coreProperties>
</file>